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EAD" w:rsidRDefault="008C4EAD" w:rsidP="00E23C24">
      <w:pPr>
        <w:widowControl w:val="0"/>
        <w:jc w:val="both"/>
        <w:rPr>
          <w:b/>
          <w:sz w:val="28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94175FD" wp14:editId="1F584F64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3C24" w:rsidRDefault="00E23C24" w:rsidP="00E23C24">
      <w:pPr>
        <w:widowControl w:val="0"/>
        <w:jc w:val="both"/>
        <w:rPr>
          <w:b/>
          <w:sz w:val="28"/>
        </w:rPr>
      </w:pP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Pr="00015B83" w:rsidRDefault="008C4EAD" w:rsidP="008C4EAD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8C4EAD" w:rsidRDefault="008C4EAD" w:rsidP="008C4EAD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8C4EAD" w:rsidRDefault="008C4EAD" w:rsidP="008C4EAD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8C4EAD" w:rsidRDefault="008C4EAD" w:rsidP="008C4EAD">
      <w:pPr>
        <w:widowControl w:val="0"/>
        <w:jc w:val="center"/>
        <w:rPr>
          <w:b/>
          <w:sz w:val="16"/>
          <w:szCs w:val="16"/>
        </w:rPr>
      </w:pPr>
    </w:p>
    <w:p w:rsidR="008C4EAD" w:rsidRDefault="008C4EAD" w:rsidP="008C4EAD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8C4EAD" w:rsidRPr="00ED475D" w:rsidRDefault="008C4EAD" w:rsidP="008C4EAD">
      <w:pPr>
        <w:widowControl w:val="0"/>
        <w:jc w:val="center"/>
        <w:rPr>
          <w:sz w:val="24"/>
        </w:rPr>
      </w:pPr>
    </w:p>
    <w:p w:rsidR="008C4EAD" w:rsidRPr="00ED475D" w:rsidRDefault="008C4EAD" w:rsidP="008C4EAD">
      <w:pPr>
        <w:widowControl w:val="0"/>
        <w:jc w:val="center"/>
        <w:rPr>
          <w:sz w:val="24"/>
        </w:rPr>
      </w:pPr>
    </w:p>
    <w:p w:rsidR="008C4EAD" w:rsidRDefault="008C4EAD" w:rsidP="008C4EAD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ED475D">
        <w:rPr>
          <w:b/>
          <w:sz w:val="24"/>
        </w:rPr>
        <w:t xml:space="preserve">20.02.2023 </w:t>
      </w:r>
      <w:r w:rsidR="00ED475D">
        <w:rPr>
          <w:b/>
          <w:sz w:val="24"/>
        </w:rPr>
        <w:tab/>
      </w:r>
      <w:r w:rsidR="00ED475D">
        <w:rPr>
          <w:b/>
          <w:sz w:val="24"/>
        </w:rPr>
        <w:tab/>
      </w:r>
      <w:r w:rsidR="00ED475D">
        <w:rPr>
          <w:b/>
          <w:sz w:val="24"/>
        </w:rPr>
        <w:tab/>
      </w:r>
      <w:r w:rsidR="00ED475D">
        <w:rPr>
          <w:b/>
          <w:sz w:val="24"/>
        </w:rPr>
        <w:tab/>
      </w:r>
      <w:r w:rsidR="00ED475D">
        <w:rPr>
          <w:b/>
          <w:sz w:val="24"/>
        </w:rPr>
        <w:tab/>
      </w:r>
      <w:r w:rsidR="00ED475D">
        <w:rPr>
          <w:b/>
          <w:sz w:val="24"/>
        </w:rPr>
        <w:tab/>
      </w:r>
      <w:r w:rsidR="00ED475D">
        <w:rPr>
          <w:b/>
          <w:sz w:val="24"/>
        </w:rPr>
        <w:tab/>
      </w:r>
      <w:r w:rsidR="00ED475D">
        <w:rPr>
          <w:b/>
          <w:sz w:val="24"/>
        </w:rPr>
        <w:tab/>
      </w:r>
      <w:r w:rsidR="00ED475D">
        <w:rPr>
          <w:b/>
          <w:sz w:val="24"/>
        </w:rPr>
        <w:tab/>
      </w:r>
      <w:r w:rsidR="00ED475D">
        <w:rPr>
          <w:b/>
          <w:sz w:val="24"/>
        </w:rPr>
        <w:tab/>
      </w:r>
      <w:r>
        <w:rPr>
          <w:b/>
          <w:sz w:val="24"/>
        </w:rPr>
        <w:t xml:space="preserve">   № </w:t>
      </w:r>
      <w:r w:rsidR="00ED475D">
        <w:rPr>
          <w:b/>
          <w:sz w:val="24"/>
        </w:rPr>
        <w:t>306</w:t>
      </w:r>
    </w:p>
    <w:p w:rsidR="008C4EAD" w:rsidRDefault="008C4EAD" w:rsidP="008C4EAD">
      <w:pPr>
        <w:widowControl w:val="0"/>
        <w:jc w:val="center"/>
        <w:rPr>
          <w:b/>
          <w:sz w:val="28"/>
        </w:rPr>
      </w:pPr>
      <w:r>
        <w:rPr>
          <w:b/>
          <w:sz w:val="24"/>
        </w:rPr>
        <w:t>п.г.т. Никель</w:t>
      </w:r>
    </w:p>
    <w:p w:rsidR="008C4EAD" w:rsidRPr="00ED475D" w:rsidRDefault="008C4EAD" w:rsidP="008C4EAD">
      <w:pPr>
        <w:widowControl w:val="0"/>
        <w:jc w:val="center"/>
        <w:rPr>
          <w:b/>
          <w:sz w:val="24"/>
          <w:szCs w:val="16"/>
        </w:rPr>
      </w:pPr>
    </w:p>
    <w:p w:rsidR="008C4EAD" w:rsidRPr="00ED475D" w:rsidRDefault="008C4EAD" w:rsidP="008C4EAD">
      <w:pPr>
        <w:widowControl w:val="0"/>
        <w:jc w:val="center"/>
        <w:rPr>
          <w:b/>
          <w:sz w:val="24"/>
          <w:szCs w:val="16"/>
        </w:rPr>
      </w:pPr>
    </w:p>
    <w:p w:rsidR="008C4EAD" w:rsidRDefault="004F018F" w:rsidP="00B21881">
      <w:pPr>
        <w:widowControl w:val="0"/>
        <w:jc w:val="center"/>
        <w:rPr>
          <w:b/>
        </w:rPr>
      </w:pPr>
      <w:r>
        <w:rPr>
          <w:b/>
        </w:rPr>
        <w:t xml:space="preserve">О признании утратившим силу </w:t>
      </w:r>
      <w:r w:rsidR="00FD74FD">
        <w:rPr>
          <w:b/>
        </w:rPr>
        <w:t>постановления</w:t>
      </w:r>
      <w:r>
        <w:rPr>
          <w:b/>
        </w:rPr>
        <w:t xml:space="preserve"> администрации Печенгского округа</w:t>
      </w:r>
    </w:p>
    <w:p w:rsidR="00B21881" w:rsidRPr="00ED475D" w:rsidRDefault="00B21881" w:rsidP="00B21881">
      <w:pPr>
        <w:widowControl w:val="0"/>
        <w:jc w:val="center"/>
        <w:rPr>
          <w:b/>
          <w:sz w:val="24"/>
        </w:rPr>
      </w:pPr>
    </w:p>
    <w:p w:rsidR="004460EF" w:rsidRPr="00ED475D" w:rsidRDefault="004460EF" w:rsidP="00B21881">
      <w:pPr>
        <w:widowControl w:val="0"/>
        <w:jc w:val="center"/>
        <w:rPr>
          <w:b/>
          <w:sz w:val="24"/>
        </w:rPr>
      </w:pPr>
    </w:p>
    <w:p w:rsidR="00DE7ADC" w:rsidRPr="00DB0084" w:rsidRDefault="004F018F" w:rsidP="00DB008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связи с у</w:t>
      </w:r>
      <w:r w:rsidR="00FD74FD">
        <w:rPr>
          <w:sz w:val="24"/>
          <w:szCs w:val="24"/>
        </w:rPr>
        <w:t>тратой актуальности</w:t>
      </w:r>
    </w:p>
    <w:p w:rsidR="00C30B67" w:rsidRPr="00DE7ADC" w:rsidRDefault="00C30B67" w:rsidP="00C30B67">
      <w:pPr>
        <w:widowControl w:val="0"/>
        <w:ind w:firstLine="709"/>
        <w:jc w:val="both"/>
        <w:rPr>
          <w:sz w:val="24"/>
          <w:szCs w:val="24"/>
        </w:rPr>
      </w:pPr>
    </w:p>
    <w:p w:rsidR="008C4EAD" w:rsidRDefault="008C4EAD" w:rsidP="008C4EAD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ПОСТАНОВЛЯЮ:</w:t>
      </w:r>
    </w:p>
    <w:p w:rsidR="008C4EAD" w:rsidRDefault="008C4EAD" w:rsidP="008C4EAD">
      <w:pPr>
        <w:widowControl w:val="0"/>
        <w:jc w:val="both"/>
        <w:rPr>
          <w:sz w:val="24"/>
          <w:szCs w:val="24"/>
        </w:rPr>
      </w:pPr>
    </w:p>
    <w:p w:rsidR="00000371" w:rsidRPr="00FD74FD" w:rsidRDefault="00ED475D" w:rsidP="00FD74FD">
      <w:pPr>
        <w:pStyle w:val="a8"/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D74FD">
        <w:rPr>
          <w:sz w:val="24"/>
          <w:szCs w:val="24"/>
        </w:rPr>
        <w:t xml:space="preserve">Признать утратившим силу </w:t>
      </w:r>
      <w:r w:rsidR="004F018F">
        <w:rPr>
          <w:sz w:val="24"/>
          <w:szCs w:val="24"/>
        </w:rPr>
        <w:t>постановление администрации Пе</w:t>
      </w:r>
      <w:r w:rsidR="00FD74FD">
        <w:rPr>
          <w:sz w:val="24"/>
          <w:szCs w:val="24"/>
        </w:rPr>
        <w:t xml:space="preserve">ченгского муниципального округа </w:t>
      </w:r>
      <w:r w:rsidR="00385B22" w:rsidRPr="00FD74FD">
        <w:rPr>
          <w:sz w:val="24"/>
          <w:szCs w:val="24"/>
        </w:rPr>
        <w:t>от 30.06.2021 № 668 «Об утверждении административного регламента предоставления муниципальной услуги «Предоставление талонов на бесплатное питание гражданам, проживающим на территории Печенгского муниципального округа».</w:t>
      </w:r>
    </w:p>
    <w:p w:rsidR="00000371" w:rsidRPr="00EB0F38" w:rsidRDefault="00ED475D" w:rsidP="00000371">
      <w:pPr>
        <w:pStyle w:val="a8"/>
        <w:numPr>
          <w:ilvl w:val="0"/>
          <w:numId w:val="1"/>
        </w:numPr>
        <w:tabs>
          <w:tab w:val="left" w:pos="101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F0F6E" w:rsidRPr="007921D7">
        <w:rPr>
          <w:sz w:val="24"/>
          <w:szCs w:val="24"/>
        </w:rPr>
        <w:t xml:space="preserve">Настоящее постановление вступает в силу после его </w:t>
      </w:r>
      <w:r w:rsidR="009F0F6E">
        <w:rPr>
          <w:sz w:val="24"/>
          <w:szCs w:val="24"/>
        </w:rPr>
        <w:t>опубликования.</w:t>
      </w:r>
    </w:p>
    <w:p w:rsidR="00000371" w:rsidRPr="00EB0F38" w:rsidRDefault="00000371" w:rsidP="00000371">
      <w:pPr>
        <w:pStyle w:val="a8"/>
        <w:numPr>
          <w:ilvl w:val="0"/>
          <w:numId w:val="1"/>
        </w:numPr>
        <w:tabs>
          <w:tab w:val="left" w:pos="1014"/>
        </w:tabs>
        <w:ind w:left="0" w:firstLine="709"/>
        <w:jc w:val="both"/>
        <w:rPr>
          <w:sz w:val="24"/>
          <w:szCs w:val="24"/>
        </w:rPr>
      </w:pPr>
      <w:r w:rsidRPr="00EB0F38">
        <w:rPr>
          <w:sz w:val="24"/>
          <w:szCs w:val="24"/>
        </w:rPr>
        <w:t xml:space="preserve"> Настоящее постановление подлежит опубликованию в газете Печенга и размещению на официальном сайте Печенгского муниципального округа </w:t>
      </w:r>
      <w:hyperlink r:id="rId8" w:history="1">
        <w:r w:rsidRPr="00EB0F38">
          <w:rPr>
            <w:rStyle w:val="ac"/>
            <w:color w:val="auto"/>
            <w:sz w:val="24"/>
            <w:szCs w:val="24"/>
          </w:rPr>
          <w:t>http://pechengamr.gov-murman.ru/</w:t>
        </w:r>
      </w:hyperlink>
      <w:r w:rsidRPr="00EB0F38">
        <w:rPr>
          <w:sz w:val="24"/>
          <w:szCs w:val="24"/>
        </w:rPr>
        <w:t>.</w:t>
      </w:r>
    </w:p>
    <w:p w:rsidR="00413A3A" w:rsidRDefault="00413A3A" w:rsidP="008C4EAD">
      <w:pPr>
        <w:widowControl w:val="0"/>
        <w:jc w:val="both"/>
        <w:rPr>
          <w:b/>
          <w:sz w:val="24"/>
          <w:szCs w:val="24"/>
        </w:rPr>
      </w:pPr>
    </w:p>
    <w:p w:rsidR="00385B22" w:rsidRDefault="00385B22" w:rsidP="008C4EAD">
      <w:pPr>
        <w:widowControl w:val="0"/>
        <w:jc w:val="both"/>
        <w:rPr>
          <w:b/>
          <w:sz w:val="24"/>
          <w:szCs w:val="24"/>
        </w:rPr>
      </w:pPr>
    </w:p>
    <w:p w:rsidR="008C4EAD" w:rsidRDefault="00482B9D" w:rsidP="008C4EAD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8C4EAD">
        <w:rPr>
          <w:sz w:val="24"/>
          <w:szCs w:val="24"/>
        </w:rPr>
        <w:t xml:space="preserve"> Печенгского муниципального округа     </w:t>
      </w:r>
      <w:r w:rsidR="008C4EAD">
        <w:rPr>
          <w:sz w:val="24"/>
          <w:szCs w:val="24"/>
        </w:rPr>
        <w:tab/>
        <w:t xml:space="preserve">            </w:t>
      </w:r>
      <w:r w:rsidR="004460EF">
        <w:rPr>
          <w:sz w:val="24"/>
          <w:szCs w:val="24"/>
        </w:rPr>
        <w:t xml:space="preserve">   </w:t>
      </w:r>
      <w:r w:rsidR="00E23C24">
        <w:rPr>
          <w:sz w:val="24"/>
          <w:szCs w:val="24"/>
        </w:rPr>
        <w:t xml:space="preserve">       </w:t>
      </w:r>
      <w:r w:rsidR="008C4EA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r w:rsidR="008C4EAD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А.В. Кузнецов</w:t>
      </w:r>
    </w:p>
    <w:p w:rsidR="008C4EAD" w:rsidRPr="00ED475D" w:rsidRDefault="008C4EAD" w:rsidP="008C4EAD">
      <w:pPr>
        <w:widowControl w:val="0"/>
      </w:pPr>
    </w:p>
    <w:p w:rsidR="008C4EAD" w:rsidRPr="00ED475D" w:rsidRDefault="008C4EAD" w:rsidP="008C4EAD">
      <w:pPr>
        <w:widowControl w:val="0"/>
      </w:pPr>
    </w:p>
    <w:p w:rsidR="008C4EAD" w:rsidRPr="00ED475D" w:rsidRDefault="008C4EAD" w:rsidP="008C4EAD">
      <w:pPr>
        <w:widowControl w:val="0"/>
      </w:pPr>
    </w:p>
    <w:p w:rsidR="008C4EAD" w:rsidRPr="00ED475D" w:rsidRDefault="008C4EAD" w:rsidP="008C4EAD">
      <w:pPr>
        <w:widowControl w:val="0"/>
      </w:pPr>
    </w:p>
    <w:p w:rsidR="008C4EAD" w:rsidRPr="00ED475D" w:rsidRDefault="008C4EAD" w:rsidP="008C4EAD">
      <w:pPr>
        <w:widowControl w:val="0"/>
      </w:pPr>
    </w:p>
    <w:p w:rsidR="008C4EAD" w:rsidRPr="00ED475D" w:rsidRDefault="008C4EAD" w:rsidP="008C4EAD">
      <w:pPr>
        <w:widowControl w:val="0"/>
      </w:pPr>
    </w:p>
    <w:p w:rsidR="008C4EAD" w:rsidRPr="00ED475D" w:rsidRDefault="008C4EAD" w:rsidP="008C4EAD">
      <w:pPr>
        <w:widowControl w:val="0"/>
      </w:pPr>
    </w:p>
    <w:p w:rsidR="008C4EAD" w:rsidRPr="00ED475D" w:rsidRDefault="008C4EAD" w:rsidP="008C4EAD">
      <w:pPr>
        <w:widowControl w:val="0"/>
      </w:pPr>
    </w:p>
    <w:p w:rsidR="00FD74FD" w:rsidRPr="00ED475D" w:rsidRDefault="00FD74FD" w:rsidP="008C4EAD">
      <w:pPr>
        <w:widowControl w:val="0"/>
      </w:pPr>
    </w:p>
    <w:p w:rsidR="00FD74FD" w:rsidRPr="00ED475D" w:rsidRDefault="00FD74FD" w:rsidP="008C4EAD">
      <w:pPr>
        <w:widowControl w:val="0"/>
      </w:pPr>
    </w:p>
    <w:p w:rsidR="00FD74FD" w:rsidRPr="00ED475D" w:rsidRDefault="00FD74FD" w:rsidP="008C4EAD">
      <w:pPr>
        <w:widowControl w:val="0"/>
      </w:pPr>
    </w:p>
    <w:p w:rsidR="007D3ED2" w:rsidRPr="00ED475D" w:rsidRDefault="007D3ED2" w:rsidP="008C4EAD">
      <w:pPr>
        <w:widowControl w:val="0"/>
      </w:pPr>
    </w:p>
    <w:p w:rsidR="00ED475D" w:rsidRDefault="00ED475D" w:rsidP="008C4EAD">
      <w:pPr>
        <w:widowControl w:val="0"/>
      </w:pPr>
    </w:p>
    <w:p w:rsidR="00ED475D" w:rsidRDefault="00ED475D" w:rsidP="008C4EAD">
      <w:pPr>
        <w:widowControl w:val="0"/>
      </w:pPr>
    </w:p>
    <w:p w:rsidR="00ED475D" w:rsidRDefault="00ED475D" w:rsidP="008C4EAD">
      <w:pPr>
        <w:widowControl w:val="0"/>
      </w:pPr>
    </w:p>
    <w:p w:rsidR="00ED475D" w:rsidRPr="00ED475D" w:rsidRDefault="00ED475D" w:rsidP="008C4EAD">
      <w:pPr>
        <w:widowControl w:val="0"/>
      </w:pPr>
    </w:p>
    <w:p w:rsidR="00190F29" w:rsidRPr="00ED475D" w:rsidRDefault="00190F29" w:rsidP="008C4EAD">
      <w:pPr>
        <w:widowControl w:val="0"/>
        <w:jc w:val="both"/>
      </w:pPr>
    </w:p>
    <w:p w:rsidR="008C4EAD" w:rsidRPr="00ED475D" w:rsidRDefault="00FD74FD" w:rsidP="008C4EAD">
      <w:pPr>
        <w:widowControl w:val="0"/>
        <w:jc w:val="both"/>
      </w:pPr>
      <w:r w:rsidRPr="00ED475D">
        <w:t>Жукова В.В., 5-01-49</w:t>
      </w:r>
      <w:bookmarkStart w:id="0" w:name="_GoBack"/>
      <w:bookmarkEnd w:id="0"/>
    </w:p>
    <w:sectPr w:rsidR="008C4EAD" w:rsidRPr="00ED475D" w:rsidSect="00ED475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4596B"/>
    <w:multiLevelType w:val="hybridMultilevel"/>
    <w:tmpl w:val="1E061712"/>
    <w:lvl w:ilvl="0" w:tplc="774AB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42B8D"/>
    <w:multiLevelType w:val="hybridMultilevel"/>
    <w:tmpl w:val="1E061712"/>
    <w:lvl w:ilvl="0" w:tplc="774AB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226E7A"/>
    <w:multiLevelType w:val="hybridMultilevel"/>
    <w:tmpl w:val="20A0E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00371"/>
    <w:rsid w:val="00011FAF"/>
    <w:rsid w:val="00046506"/>
    <w:rsid w:val="000A5CEE"/>
    <w:rsid w:val="0010048A"/>
    <w:rsid w:val="00155404"/>
    <w:rsid w:val="00190F29"/>
    <w:rsid w:val="001B7B28"/>
    <w:rsid w:val="001E0F18"/>
    <w:rsid w:val="001F0854"/>
    <w:rsid w:val="001F6C28"/>
    <w:rsid w:val="00244BCB"/>
    <w:rsid w:val="00245C38"/>
    <w:rsid w:val="00255990"/>
    <w:rsid w:val="00266A32"/>
    <w:rsid w:val="00284F45"/>
    <w:rsid w:val="002E3D54"/>
    <w:rsid w:val="00311BBE"/>
    <w:rsid w:val="00380929"/>
    <w:rsid w:val="0038151E"/>
    <w:rsid w:val="00385B22"/>
    <w:rsid w:val="003C6080"/>
    <w:rsid w:val="00402C31"/>
    <w:rsid w:val="00413A3A"/>
    <w:rsid w:val="0041628D"/>
    <w:rsid w:val="00432908"/>
    <w:rsid w:val="00435553"/>
    <w:rsid w:val="004460EF"/>
    <w:rsid w:val="0045453F"/>
    <w:rsid w:val="0045464F"/>
    <w:rsid w:val="00463057"/>
    <w:rsid w:val="00482B9D"/>
    <w:rsid w:val="004F018F"/>
    <w:rsid w:val="00587B4D"/>
    <w:rsid w:val="0059040A"/>
    <w:rsid w:val="005A0AE3"/>
    <w:rsid w:val="005C322D"/>
    <w:rsid w:val="005C6286"/>
    <w:rsid w:val="005F5824"/>
    <w:rsid w:val="006C6CF9"/>
    <w:rsid w:val="006D6C2E"/>
    <w:rsid w:val="00746AAF"/>
    <w:rsid w:val="007D071D"/>
    <w:rsid w:val="007D3ED2"/>
    <w:rsid w:val="00812132"/>
    <w:rsid w:val="008C4EAD"/>
    <w:rsid w:val="008D6CB6"/>
    <w:rsid w:val="00963A01"/>
    <w:rsid w:val="00965A58"/>
    <w:rsid w:val="009717ED"/>
    <w:rsid w:val="00984A0F"/>
    <w:rsid w:val="009C631F"/>
    <w:rsid w:val="009F0F6E"/>
    <w:rsid w:val="009F5931"/>
    <w:rsid w:val="00A07B35"/>
    <w:rsid w:val="00A73316"/>
    <w:rsid w:val="00A90307"/>
    <w:rsid w:val="00AC558C"/>
    <w:rsid w:val="00AF41F5"/>
    <w:rsid w:val="00B015CB"/>
    <w:rsid w:val="00B13486"/>
    <w:rsid w:val="00B21881"/>
    <w:rsid w:val="00B44B94"/>
    <w:rsid w:val="00B46612"/>
    <w:rsid w:val="00BD6829"/>
    <w:rsid w:val="00BF7B04"/>
    <w:rsid w:val="00C30B67"/>
    <w:rsid w:val="00C4226D"/>
    <w:rsid w:val="00C60A8B"/>
    <w:rsid w:val="00C67146"/>
    <w:rsid w:val="00C80A3E"/>
    <w:rsid w:val="00C84BAD"/>
    <w:rsid w:val="00CB2E07"/>
    <w:rsid w:val="00D116F7"/>
    <w:rsid w:val="00D8341F"/>
    <w:rsid w:val="00DB0084"/>
    <w:rsid w:val="00DC10B4"/>
    <w:rsid w:val="00DE7ADC"/>
    <w:rsid w:val="00E23C24"/>
    <w:rsid w:val="00E65ED3"/>
    <w:rsid w:val="00E80FAA"/>
    <w:rsid w:val="00EC6601"/>
    <w:rsid w:val="00ED475D"/>
    <w:rsid w:val="00F14E7A"/>
    <w:rsid w:val="00F27CB4"/>
    <w:rsid w:val="00F81D45"/>
    <w:rsid w:val="00FC1C76"/>
    <w:rsid w:val="00FC3C56"/>
    <w:rsid w:val="00FD74FD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3">
    <w:name w:val="Body Text"/>
    <w:basedOn w:val="a"/>
    <w:link w:val="a4"/>
    <w:rsid w:val="00B21881"/>
    <w:pPr>
      <w:jc w:val="both"/>
    </w:pPr>
    <w:rPr>
      <w:color w:val="auto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218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218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2C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2C31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a7">
    <w:name w:val="Знак"/>
    <w:basedOn w:val="a"/>
    <w:rsid w:val="007D071D"/>
    <w:pPr>
      <w:spacing w:after="160" w:line="240" w:lineRule="exact"/>
    </w:pPr>
    <w:rPr>
      <w:rFonts w:ascii="Verdana" w:hAnsi="Verdana" w:cs="Verdana"/>
      <w:color w:val="auto"/>
      <w:lang w:val="en-US" w:eastAsia="en-US"/>
    </w:rPr>
  </w:style>
  <w:style w:type="paragraph" w:styleId="a8">
    <w:name w:val="List Paragraph"/>
    <w:basedOn w:val="a"/>
    <w:uiPriority w:val="34"/>
    <w:qFormat/>
    <w:rsid w:val="007D071D"/>
    <w:pPr>
      <w:ind w:left="720"/>
      <w:contextualSpacing/>
    </w:pPr>
  </w:style>
  <w:style w:type="paragraph" w:customStyle="1" w:styleId="a9">
    <w:name w:val="Знак Знак Знак Знак Знак Знак Знак"/>
    <w:basedOn w:val="a"/>
    <w:rsid w:val="007D071D"/>
    <w:pPr>
      <w:spacing w:before="100" w:beforeAutospacing="1" w:after="100" w:afterAutospacing="1"/>
      <w:jc w:val="both"/>
    </w:pPr>
    <w:rPr>
      <w:rFonts w:ascii="Tahoma" w:hAnsi="Tahoma"/>
      <w:color w:val="auto"/>
      <w:lang w:val="en-US" w:eastAsia="en-US"/>
    </w:rPr>
  </w:style>
  <w:style w:type="table" w:styleId="aa">
    <w:name w:val="Table Grid"/>
    <w:basedOn w:val="a1"/>
    <w:uiPriority w:val="59"/>
    <w:rsid w:val="009C63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11BBE"/>
    <w:pPr>
      <w:widowControl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b">
    <w:name w:val="Normal (Web)"/>
    <w:basedOn w:val="a"/>
    <w:uiPriority w:val="99"/>
    <w:rsid w:val="00C84BAD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F08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1F085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C30B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3">
    <w:name w:val="Body Text"/>
    <w:basedOn w:val="a"/>
    <w:link w:val="a4"/>
    <w:rsid w:val="00B21881"/>
    <w:pPr>
      <w:jc w:val="both"/>
    </w:pPr>
    <w:rPr>
      <w:color w:val="auto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218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218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2C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2C31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a7">
    <w:name w:val="Знак"/>
    <w:basedOn w:val="a"/>
    <w:rsid w:val="007D071D"/>
    <w:pPr>
      <w:spacing w:after="160" w:line="240" w:lineRule="exact"/>
    </w:pPr>
    <w:rPr>
      <w:rFonts w:ascii="Verdana" w:hAnsi="Verdana" w:cs="Verdana"/>
      <w:color w:val="auto"/>
      <w:lang w:val="en-US" w:eastAsia="en-US"/>
    </w:rPr>
  </w:style>
  <w:style w:type="paragraph" w:styleId="a8">
    <w:name w:val="List Paragraph"/>
    <w:basedOn w:val="a"/>
    <w:uiPriority w:val="34"/>
    <w:qFormat/>
    <w:rsid w:val="007D071D"/>
    <w:pPr>
      <w:ind w:left="720"/>
      <w:contextualSpacing/>
    </w:pPr>
  </w:style>
  <w:style w:type="paragraph" w:customStyle="1" w:styleId="a9">
    <w:name w:val="Знак Знак Знак Знак Знак Знак Знак"/>
    <w:basedOn w:val="a"/>
    <w:rsid w:val="007D071D"/>
    <w:pPr>
      <w:spacing w:before="100" w:beforeAutospacing="1" w:after="100" w:afterAutospacing="1"/>
      <w:jc w:val="both"/>
    </w:pPr>
    <w:rPr>
      <w:rFonts w:ascii="Tahoma" w:hAnsi="Tahoma"/>
      <w:color w:val="auto"/>
      <w:lang w:val="en-US" w:eastAsia="en-US"/>
    </w:rPr>
  </w:style>
  <w:style w:type="table" w:styleId="aa">
    <w:name w:val="Table Grid"/>
    <w:basedOn w:val="a1"/>
    <w:uiPriority w:val="59"/>
    <w:rsid w:val="009C63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11BBE"/>
    <w:pPr>
      <w:widowControl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b">
    <w:name w:val="Normal (Web)"/>
    <w:basedOn w:val="a"/>
    <w:uiPriority w:val="99"/>
    <w:rsid w:val="00C84BAD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F08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1F085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C30B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5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chengamr.gov-murman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BEA73-F2C0-4284-917C-08EB3894B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4</cp:revision>
  <cp:lastPrinted>2023-02-20T06:57:00Z</cp:lastPrinted>
  <dcterms:created xsi:type="dcterms:W3CDTF">2023-02-20T06:58:00Z</dcterms:created>
  <dcterms:modified xsi:type="dcterms:W3CDTF">2023-02-28T09:19:00Z</dcterms:modified>
</cp:coreProperties>
</file>